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93" w:rsidRPr="0033611F" w:rsidRDefault="0033611F" w:rsidP="0033611F">
      <w:pPr>
        <w:ind w:left="5040" w:firstLine="720"/>
        <w:rPr>
          <w:b/>
          <w:u w:val="single"/>
        </w:rPr>
      </w:pPr>
      <w:r w:rsidRPr="0033611F">
        <w:rPr>
          <w:b/>
          <w:u w:val="single"/>
        </w:rPr>
        <w:t>PERFORMANCE OF COLLECTIVE SCHEMES 2013- 2015</w:t>
      </w:r>
    </w:p>
    <w:tbl>
      <w:tblPr>
        <w:tblW w:w="17498" w:type="dxa"/>
        <w:tblInd w:w="93" w:type="dxa"/>
        <w:tblLook w:val="04A0" w:firstRow="1" w:lastRow="0" w:firstColumn="1" w:lastColumn="0" w:noHBand="0" w:noVBand="1"/>
      </w:tblPr>
      <w:tblGrid>
        <w:gridCol w:w="480"/>
        <w:gridCol w:w="4220"/>
        <w:gridCol w:w="2799"/>
        <w:gridCol w:w="2575"/>
        <w:gridCol w:w="2279"/>
        <w:gridCol w:w="2521"/>
        <w:gridCol w:w="2624"/>
      </w:tblGrid>
      <w:tr w:rsidR="00BD3E93" w:rsidRPr="00BD3E93" w:rsidTr="00BD3E9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</w:rPr>
              <w:t>CIS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ANNUAL YIELD 2015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ANNUAL YIELD 2014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10202"/>
                <w:sz w:val="20"/>
                <w:szCs w:val="20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color w:val="010202"/>
                <w:sz w:val="20"/>
                <w:szCs w:val="20"/>
              </w:rPr>
              <w:t>ANNUAL YIELD 2013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COST EFFICIENCY 2015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10202"/>
                <w:sz w:val="20"/>
                <w:szCs w:val="20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color w:val="010202"/>
                <w:sz w:val="20"/>
                <w:szCs w:val="20"/>
              </w:rPr>
              <w:t xml:space="preserve">     COST EFFICIENCY 2014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All-time Bond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                                                                27.43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22.34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32.59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2.11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1.7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Anidaso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Mutual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3.05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11.35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86.61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1.83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4.01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Christian Community Mutual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13.00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18.75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51.87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7.71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3.27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CM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21.71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</w:t>
            </w:r>
            <w:bookmarkStart w:id="0" w:name="_GoBack"/>
            <w:bookmarkEnd w:id="0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8.58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66.57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9.48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2.98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Databank ARKFUND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20.42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17.58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46.53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2.22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4.98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Databank Balance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4.33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16.10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52.76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3.39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3.64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Databank Educational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16.70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14.94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1.08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0.65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Databank Money Market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21.94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26.22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22.87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4.71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1.7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EDC Ghana Balanced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15.92 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18.05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45.32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2.63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EDC </w:t>
            </w: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Kiddi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Fund Mutual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12.01 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25.12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25.23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4.74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3.05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Epack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Investment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(1.63)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35.77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82.7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3.57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2.74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First Fund limited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37.38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37.38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34.58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2.13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2.09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FirstBanc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Heritage Fund Limited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4.23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12.38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        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2.76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Gold money Market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27.02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28.69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25.34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1.93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2.65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Merban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fund ltd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19.70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19.70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231F20"/>
                <w:sz w:val="16"/>
                <w:szCs w:val="16"/>
              </w:rPr>
              <w:t>-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3.15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F20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231F20"/>
                <w:sz w:val="17"/>
                <w:szCs w:val="17"/>
              </w:rPr>
              <w:t>3.15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Nordea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Income Growth Fund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13.50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                   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1.56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NTHC Horizon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6.42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11.42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35.16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3.64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3.67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Omega Equity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(5.31)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1.67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Omega Income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27.87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24.87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20.72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1.94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0.99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SAS Fortune Funds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(0.71)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14.40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89.2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3.32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3.11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SEM All Africa Equity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(5.98)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2.28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SEM Income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26.01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0.94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SEM </w:t>
            </w: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Momeny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Plus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21.21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0.60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Sirus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Opportunity Fund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27.82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21.88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4.99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4.41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Western Oil and Gas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3.40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3.40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0.2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EDC Ghana Fixed Income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27.30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23.35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23.95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1.27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1.64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EM Balanced 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14.17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14.38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16.59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3.98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2.82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Freedom Funds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16.03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18.78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54.43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5.39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6.04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Gold </w:t>
            </w: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Fnd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10.20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10.93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50.79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0.05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4.29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HFC Equity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14.49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8.23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70.43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2.93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2.69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HFC Future Plan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19.86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12.41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31.37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3.13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3.22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HFC REIT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24.26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23.63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23.01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2.74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2.34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HFC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25.76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22.38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23.07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1.93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2.07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MET Wealth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11.80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-  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23.51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0.80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19.82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Legacy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17.63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21.14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20.4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4.84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3.65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McTrust</w:t>
            </w:r>
            <w:proofErr w:type="spellEnd"/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22.60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0.10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                           n/a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0.05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n/a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MyWealth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23.91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22.29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19.8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4.77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3.51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Richie Rich Unit Trust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45.79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22.08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6"/>
                <w:szCs w:val="16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6"/>
                <w:szCs w:val="16"/>
              </w:rPr>
              <w:t>19.2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5.62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5.07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Stanbic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Cash Trust (CIS)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25.88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22.85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23.51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2.19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2.85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Stanbic</w:t>
            </w:r>
            <w:proofErr w:type="spellEnd"/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Income Fund Trust (SIFT)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24.72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23.11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22.31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1.93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10202"/>
                <w:sz w:val="17"/>
                <w:szCs w:val="17"/>
              </w:rPr>
            </w:pPr>
            <w:r w:rsidRPr="00BD3E93">
              <w:rPr>
                <w:rFonts w:ascii="Arial" w:eastAsia="Times New Roman" w:hAnsi="Arial" w:cs="Arial"/>
                <w:color w:val="010202"/>
                <w:sz w:val="17"/>
                <w:szCs w:val="17"/>
              </w:rPr>
              <w:t>22.31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TOTAL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     681.84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 634.58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31F2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231F20"/>
                <w:sz w:val="16"/>
                <w:szCs w:val="16"/>
              </w:rPr>
              <w:t>1140.63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116.66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31F20"/>
              </w:rPr>
            </w:pPr>
            <w:r w:rsidRPr="00BD3E93">
              <w:rPr>
                <w:rFonts w:ascii="Calibri" w:eastAsia="Times New Roman" w:hAnsi="Calibri" w:cs="Times New Roman"/>
                <w:color w:val="231F20"/>
              </w:rPr>
              <w:t>110.59</w:t>
            </w:r>
          </w:p>
        </w:tc>
      </w:tr>
      <w:tr w:rsidR="00BD3E93" w:rsidRPr="00BD3E93" w:rsidTr="00BD3E9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sz w:val="16"/>
                <w:szCs w:val="16"/>
              </w:rPr>
              <w:t>AVERAGE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       17.05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   15.86 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31F20"/>
                <w:sz w:val="16"/>
                <w:szCs w:val="16"/>
              </w:rPr>
            </w:pPr>
            <w:r w:rsidRPr="00BD3E93">
              <w:rPr>
                <w:rFonts w:ascii="Calibri" w:eastAsia="Times New Roman" w:hAnsi="Calibri" w:cs="Times New Roman"/>
                <w:color w:val="231F20"/>
                <w:sz w:val="16"/>
                <w:szCs w:val="16"/>
              </w:rPr>
              <w:t>34.73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93" w:rsidRPr="00BD3E93" w:rsidRDefault="00BD3E93" w:rsidP="00BD3E9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3E93">
              <w:rPr>
                <w:rFonts w:ascii="Calibri" w:eastAsia="Times New Roman" w:hAnsi="Calibri" w:cs="Times New Roman"/>
              </w:rPr>
              <w:t xml:space="preserve">                                       2.92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93" w:rsidRPr="00BD3E93" w:rsidRDefault="00BD3E93" w:rsidP="00BD3E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31F20"/>
              </w:rPr>
            </w:pPr>
            <w:r w:rsidRPr="00BD3E93">
              <w:rPr>
                <w:rFonts w:ascii="Calibri" w:eastAsia="Times New Roman" w:hAnsi="Calibri" w:cs="Times New Roman"/>
                <w:color w:val="231F20"/>
              </w:rPr>
              <w:t>3.25</w:t>
            </w:r>
          </w:p>
        </w:tc>
      </w:tr>
    </w:tbl>
    <w:p w:rsidR="00D56E6D" w:rsidRDefault="00D56E6D"/>
    <w:sectPr w:rsidR="00D56E6D" w:rsidSect="00BD3E93">
      <w:pgSz w:w="15840" w:h="12240" w:orient="landscape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93"/>
    <w:rsid w:val="0033611F"/>
    <w:rsid w:val="00AA606A"/>
    <w:rsid w:val="00BD3E93"/>
    <w:rsid w:val="00D5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waxson Lap5</dc:creator>
  <cp:lastModifiedBy>waxson Lap5</cp:lastModifiedBy>
  <cp:revision>2</cp:revision>
  <cp:lastPrinted>2016-12-28T17:05:00Z</cp:lastPrinted>
  <dcterms:created xsi:type="dcterms:W3CDTF">2016-12-28T17:07:00Z</dcterms:created>
  <dcterms:modified xsi:type="dcterms:W3CDTF">2016-12-28T17:07:00Z</dcterms:modified>
</cp:coreProperties>
</file>